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05" w:rsidRP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jc w:val="center"/>
        <w:rPr>
          <w:color w:val="1F262D"/>
          <w:sz w:val="40"/>
          <w:szCs w:val="40"/>
        </w:rPr>
      </w:pPr>
      <w:r>
        <w:rPr>
          <w:color w:val="1F262D"/>
          <w:sz w:val="40"/>
          <w:szCs w:val="40"/>
        </w:rPr>
        <w:t>Советы выпускникам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ЕГЭ -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Не стоит бояться ошибок. Известно, что не ошибается тот, кто ничего не делает.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Люди, настроенные на успех, добиваются в жизни гораздо больше, чем те, кто старается избегать неудач.</w:t>
      </w:r>
      <w:r>
        <w:rPr>
          <w:rFonts w:ascii="Verdana" w:hAnsi="Verdana"/>
          <w:color w:val="1F262D"/>
          <w:sz w:val="18"/>
          <w:szCs w:val="18"/>
        </w:rPr>
        <w:br/>
      </w:r>
      <w:r>
        <w:rPr>
          <w:rFonts w:ascii="Verdana" w:hAnsi="Verdana"/>
          <w:color w:val="1F262D"/>
          <w:sz w:val="18"/>
          <w:szCs w:val="18"/>
        </w:rPr>
        <w:br/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Некоторые полезные приемы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Заблаговременное ознакомление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4" w:tgtFrame="_self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с правилами и процедурой экзамена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снимет эффект неожиданности на экзамене. Тренировка в решении заданий поможет ориентироваться в разных типах заданий, рассчитывать время. С</w:t>
      </w:r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hyperlink r:id="rId5" w:history="1">
        <w:r>
          <w:rPr>
            <w:rStyle w:val="a5"/>
            <w:rFonts w:ascii="Verdana" w:hAnsi="Verdana"/>
            <w:color w:val="0071BB"/>
            <w:sz w:val="18"/>
            <w:szCs w:val="18"/>
          </w:rPr>
          <w:t>правилами заполнения бланков</w:t>
        </w:r>
      </w:hyperlink>
      <w:r>
        <w:rPr>
          <w:rStyle w:val="apple-converted-space"/>
          <w:rFonts w:ascii="Verdana" w:hAnsi="Verdana"/>
          <w:color w:val="1F262D"/>
          <w:sz w:val="18"/>
          <w:szCs w:val="18"/>
        </w:rPr>
        <w:t> </w:t>
      </w:r>
      <w:r>
        <w:rPr>
          <w:rFonts w:ascii="Verdana" w:hAnsi="Verdana"/>
          <w:color w:val="1F262D"/>
          <w:sz w:val="18"/>
          <w:szCs w:val="18"/>
        </w:rPr>
        <w:t>тоже можно ознакомиться заранее.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заниматься однообразной работой. Меняйте умственную деятельность </w:t>
      </w:r>
      <w:proofErr w:type="gramStart"/>
      <w:r>
        <w:rPr>
          <w:rFonts w:ascii="Verdana" w:hAnsi="Verdana"/>
          <w:color w:val="1F262D"/>
          <w:sz w:val="18"/>
          <w:szCs w:val="18"/>
        </w:rPr>
        <w:t>на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 xml:space="preserve">Для активной работы мозга требуется много жидкости, </w:t>
      </w:r>
      <w:proofErr w:type="gramStart"/>
      <w:r>
        <w:rPr>
          <w:rFonts w:ascii="Verdana" w:hAnsi="Verdana"/>
          <w:color w:val="1F262D"/>
          <w:sz w:val="18"/>
          <w:szCs w:val="18"/>
        </w:rPr>
        <w:t>поэтому</w:t>
      </w:r>
      <w:proofErr w:type="gramEnd"/>
      <w:r>
        <w:rPr>
          <w:rFonts w:ascii="Verdana" w:hAnsi="Verdana"/>
          <w:color w:val="1F262D"/>
          <w:sz w:val="18"/>
          <w:szCs w:val="18"/>
        </w:rPr>
        <w:t xml:space="preserve"> полезно больше пить простую или минеральную воду, зеленый чай. А о полноценном питании можно прочитать в разделе "Советы родителям" (</w:t>
      </w:r>
      <w:proofErr w:type="gramStart"/>
      <w:r>
        <w:rPr>
          <w:rFonts w:ascii="Verdana" w:hAnsi="Verdana"/>
          <w:color w:val="1F262D"/>
          <w:sz w:val="18"/>
          <w:szCs w:val="18"/>
        </w:rPr>
        <w:t>см</w:t>
      </w:r>
      <w:proofErr w:type="gramEnd"/>
      <w:r>
        <w:rPr>
          <w:rFonts w:ascii="Verdana" w:hAnsi="Verdana"/>
          <w:color w:val="1F262D"/>
          <w:sz w:val="18"/>
          <w:szCs w:val="18"/>
        </w:rPr>
        <w:t>. ниже).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Соблюдайте режим сна и отдыха. При усиленных умственных нагрузках стоит увеличить время сна на час.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Style w:val="a4"/>
          <w:rFonts w:ascii="Verdana" w:hAnsi="Verdana"/>
          <w:color w:val="1F262D"/>
          <w:sz w:val="18"/>
          <w:szCs w:val="18"/>
        </w:rPr>
        <w:t>Рекомендации по заучиванию материала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Главное - распределение повторений во времени.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Повторять рекомендуется сразу в течение 15-20 минут, через 8-9 часов и через 24 часа.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312005" w:rsidRDefault="00312005" w:rsidP="00312005">
      <w:pPr>
        <w:pStyle w:val="a3"/>
        <w:shd w:val="clear" w:color="auto" w:fill="F2F2F2"/>
        <w:spacing w:before="0" w:beforeAutospacing="0" w:after="0" w:afterAutospacing="0" w:line="257" w:lineRule="atLeast"/>
        <w:rPr>
          <w:rFonts w:ascii="Verdana" w:hAnsi="Verdana"/>
          <w:color w:val="1F262D"/>
          <w:sz w:val="18"/>
          <w:szCs w:val="18"/>
        </w:rPr>
      </w:pPr>
      <w:r>
        <w:rPr>
          <w:rFonts w:ascii="Verdana" w:hAnsi="Verdana"/>
          <w:color w:val="1F262D"/>
          <w:sz w:val="18"/>
          <w:szCs w:val="18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865CE7" w:rsidRDefault="00865CE7"/>
    <w:sectPr w:rsidR="00865CE7" w:rsidSect="00865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12005"/>
    <w:rsid w:val="00312005"/>
    <w:rsid w:val="00865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2005"/>
    <w:rPr>
      <w:b/>
      <w:bCs/>
    </w:rPr>
  </w:style>
  <w:style w:type="character" w:customStyle="1" w:styleId="apple-converted-space">
    <w:name w:val="apple-converted-space"/>
    <w:basedOn w:val="a0"/>
    <w:rsid w:val="00312005"/>
  </w:style>
  <w:style w:type="character" w:styleId="a5">
    <w:name w:val="Hyperlink"/>
    <w:basedOn w:val="a0"/>
    <w:uiPriority w:val="99"/>
    <w:semiHidden/>
    <w:unhideWhenUsed/>
    <w:rsid w:val="00312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ge.edu.ru/ru/main/blanks/" TargetMode="External"/><Relationship Id="rId4" Type="http://schemas.openxmlformats.org/officeDocument/2006/relationships/hyperlink" Target="http://ege.edu.ru/ru/main/rules_procedur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2016-11-28T17:03:00Z</dcterms:created>
  <dcterms:modified xsi:type="dcterms:W3CDTF">2016-11-28T17:04:00Z</dcterms:modified>
</cp:coreProperties>
</file>